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74B" w:rsidRPr="00AE1F63" w:rsidRDefault="00752198" w:rsidP="0009774B">
      <w:pPr>
        <w:widowControl/>
        <w:spacing w:line="240" w:lineRule="auto"/>
        <w:outlineLvl w:val="1"/>
        <w:rPr>
          <w:rFonts w:cs="Arial"/>
          <w:b/>
          <w:bCs/>
          <w:noProof w:val="0"/>
          <w:color w:val="000000"/>
          <w:szCs w:val="22"/>
        </w:rPr>
      </w:pPr>
      <w:r>
        <w:rPr>
          <w:rFonts w:cs="Arial"/>
          <w:b/>
          <w:bCs/>
          <w:noProof w:val="0"/>
          <w:color w:val="000000"/>
          <w:szCs w:val="22"/>
        </w:rPr>
        <w:t xml:space="preserve">BV „Häusler“ </w:t>
      </w:r>
    </w:p>
    <w:p w:rsidR="00752198" w:rsidRPr="00752198" w:rsidRDefault="00752198" w:rsidP="00752198">
      <w:pPr>
        <w:rPr>
          <w:rFonts w:cs="Arial"/>
          <w:sz w:val="10"/>
        </w:rPr>
      </w:pPr>
    </w:p>
    <w:p w:rsidR="00752198" w:rsidRDefault="00752198" w:rsidP="00752198">
      <w:pPr>
        <w:rPr>
          <w:rFonts w:cs="Arial"/>
          <w:b/>
          <w:sz w:val="24"/>
          <w:szCs w:val="24"/>
        </w:rPr>
      </w:pPr>
      <w:r>
        <w:rPr>
          <w:rFonts w:cs="Arial"/>
          <w:b/>
          <w:sz w:val="24"/>
          <w:szCs w:val="24"/>
        </w:rPr>
        <w:t>Mit allen Sinnen genießen</w:t>
      </w:r>
    </w:p>
    <w:p w:rsidR="00752198" w:rsidRPr="00752198" w:rsidRDefault="00752198" w:rsidP="00752198">
      <w:pPr>
        <w:rPr>
          <w:rFonts w:cs="Arial"/>
          <w:sz w:val="14"/>
        </w:rPr>
      </w:pPr>
    </w:p>
    <w:p w:rsidR="00752198" w:rsidRDefault="00752198" w:rsidP="00752198">
      <w:pPr>
        <w:rPr>
          <w:rFonts w:cs="Arial"/>
        </w:rPr>
      </w:pPr>
      <w:r>
        <w:rPr>
          <w:rFonts w:cs="Arial"/>
        </w:rPr>
        <w:t>Urban Lifestyle mitten auf dem Land: Was im ersten Moment nach einem Widerspruch klingt, erweist sich im Fall dieser luxuriösen Stadtvilla als hervorragende Kombination. Nähert man sich dem stilvollen Kubus auf der Eingangsseite, fällt sofort der Garagenanbau ins Auge, der sich in eine elegante Eingangsüberdachung erweitert. Die Fassadenplatten in einem warmen Rostton setzen einen angenehmen Kontrast zur weißen Putzfassade und verleihen dem Gebäude einen einladenden Charakter. Briefkasten und Zaunelemente führen den Stil auf aparte Weise fort. Auf der Gartenseite geht der Anbau fließend in einen überdachten Terrassenbereich über, der sich hinter einer immergrünen Hecke erstreckt. Hier können die Bewohner – geschützt vor fremden Blicken – die Ruhe des Landlebens genießen. Keine hektischen Menschenmengen, keine Autos, kein Baustellenlärm: Die einzigen Geräusche, die ans Ohr dringen, sind das leise Rascheln der Gräser im Wind und das sanfte Plätschern des Wasserfalls, der sich in ein langes Wasserbecken ergießt. Aber auch das Auge kommt auf seine Kosten: So wurde der komplette Terrassenbereich mit hellen Platten ausgestattet, die eine mediterrane Atmosphäre versprühen. Unterstrichen wird das Urlaubsflair durch den Pool, dessen kristallklares Wasser in der Sonne glitzert.</w:t>
      </w:r>
    </w:p>
    <w:p w:rsidR="00752198" w:rsidRPr="00752198" w:rsidRDefault="00752198" w:rsidP="00752198">
      <w:pPr>
        <w:rPr>
          <w:rFonts w:cs="Arial"/>
          <w:sz w:val="14"/>
        </w:rPr>
      </w:pPr>
    </w:p>
    <w:p w:rsidR="00752198" w:rsidRDefault="00752198" w:rsidP="00752198">
      <w:pPr>
        <w:rPr>
          <w:rFonts w:cs="Arial"/>
          <w:b/>
        </w:rPr>
      </w:pPr>
      <w:r>
        <w:rPr>
          <w:rFonts w:cs="Arial"/>
          <w:b/>
        </w:rPr>
        <w:t>Auf das Wesentliche reduziert</w:t>
      </w:r>
    </w:p>
    <w:p w:rsidR="00752198" w:rsidRPr="00752198" w:rsidRDefault="00752198" w:rsidP="00752198">
      <w:pPr>
        <w:rPr>
          <w:rFonts w:cs="Arial"/>
          <w:bCs/>
          <w:sz w:val="14"/>
        </w:rPr>
      </w:pPr>
    </w:p>
    <w:p w:rsidR="00752198" w:rsidRDefault="00752198" w:rsidP="00752198">
      <w:pPr>
        <w:rPr>
          <w:rFonts w:cs="Arial"/>
          <w:bCs/>
        </w:rPr>
      </w:pPr>
      <w:r>
        <w:rPr>
          <w:rFonts w:cs="Arial"/>
          <w:bCs/>
        </w:rPr>
        <w:t xml:space="preserve">Die durchdachte Gestaltung setzt sich im Innern fort. Auch hier wurde nichts dem Zufall überlassen. Das fängt bereits beim Grundriss an und setzt sich in der Inneneinrichtung fort. Das Erdgeschoss wird fast vollständig vom Wohn-, Ess- und Kochbereich eingenommen, der von raumhohen Verglasungen in ein sonniges Ambiente getaucht wird. Der mittig platzierte Kaminofen gibt dem Raum Struktur, indem er die verschiedenen Funktionsbereiche optisch voneinander abtrennt. Obwohl sich das Interieur sehr minimalistisch und clean zeigt, wirkt es nicht kühl. Ganz im Gegenteil: Warme Farben und glänzende Oberflächen, Naturmaterialien und Sichtbeton klingen hier harmonisch zusammen. Mit Bedacht ausgewählte und platzierte Accessoires fügen sich </w:t>
      </w:r>
      <w:r>
        <w:rPr>
          <w:bCs/>
        </w:rPr>
        <w:t>wohltönend</w:t>
      </w:r>
      <w:r>
        <w:rPr>
          <w:rFonts w:cs="Arial"/>
          <w:bCs/>
        </w:rPr>
        <w:t xml:space="preserve"> in diese Sinfonie ein. </w:t>
      </w:r>
    </w:p>
    <w:p w:rsidR="00752198" w:rsidRPr="00752198" w:rsidRDefault="00752198" w:rsidP="00752198">
      <w:pPr>
        <w:rPr>
          <w:rFonts w:cs="Arial"/>
          <w:bCs/>
          <w:sz w:val="14"/>
        </w:rPr>
      </w:pPr>
    </w:p>
    <w:p w:rsidR="00752198" w:rsidRDefault="00752198" w:rsidP="00752198">
      <w:pPr>
        <w:rPr>
          <w:rFonts w:cs="Arial"/>
          <w:b/>
        </w:rPr>
      </w:pPr>
      <w:r>
        <w:rPr>
          <w:rFonts w:cs="Arial"/>
          <w:b/>
        </w:rPr>
        <w:t>Einfach wohlfühlen</w:t>
      </w:r>
    </w:p>
    <w:p w:rsidR="00752198" w:rsidRPr="00752198" w:rsidRDefault="00752198" w:rsidP="00752198">
      <w:pPr>
        <w:rPr>
          <w:rFonts w:cs="Arial"/>
          <w:bCs/>
          <w:sz w:val="14"/>
        </w:rPr>
      </w:pPr>
    </w:p>
    <w:p w:rsidR="00752198" w:rsidRDefault="00752198" w:rsidP="00752198">
      <w:pPr>
        <w:rPr>
          <w:rFonts w:cs="Arial"/>
          <w:bCs/>
        </w:rPr>
      </w:pPr>
      <w:r>
        <w:rPr>
          <w:rFonts w:cs="Arial"/>
          <w:bCs/>
        </w:rPr>
        <w:t>Über eine moderne Faltwerktreppe aus Beton, die am Abend durch eine indirekte Beleuchtung in Szene gesetzt wird, geht es hinauf in das Dachgeschoss. Dem großzügigen Schlaf- und Ankleidezimmer wurde hier ein großzügiger Wellnessbereich zur Seite gestellt, der keine Wünsche offen lässt. Für das tägliche Workout steht ein eigener Fitnessraum zur Verfügung. Entspannung findet das Paar im luxuriös ausgestatteten Badezimmer mit extra großem Duschbereich, Badewanne und Baufritz-Sauna. Der Clou: Die Badewanne, die vor der breiten Fensterfront platziert wurde, lässt sich mit wenigen Handgriffen zur Relax-Liege umbauen. Wer den malerischen Ausblick im Freien auskosten möchte, hat auf der sonnenverwöhnten Dachterrasse Gelegenheit dazu.</w:t>
      </w:r>
      <w:bookmarkStart w:id="0" w:name="_GoBack"/>
      <w:bookmarkEnd w:id="0"/>
    </w:p>
    <w:p w:rsidR="00752198" w:rsidRPr="00752198" w:rsidRDefault="00752198" w:rsidP="00752198">
      <w:pPr>
        <w:rPr>
          <w:rFonts w:cs="Arial"/>
          <w:bCs/>
          <w:sz w:val="14"/>
        </w:rPr>
      </w:pPr>
    </w:p>
    <w:p w:rsidR="00752198" w:rsidRDefault="00752198" w:rsidP="00752198">
      <w:pPr>
        <w:rPr>
          <w:rFonts w:cs="Arial"/>
          <w:b/>
        </w:rPr>
      </w:pPr>
      <w:r>
        <w:rPr>
          <w:rFonts w:cs="Arial"/>
          <w:b/>
        </w:rPr>
        <w:t>Durch und durch wohngesund</w:t>
      </w:r>
    </w:p>
    <w:p w:rsidR="00752198" w:rsidRPr="00752198" w:rsidRDefault="00752198" w:rsidP="00752198">
      <w:pPr>
        <w:rPr>
          <w:rFonts w:cs="Arial"/>
          <w:bCs/>
          <w:sz w:val="14"/>
        </w:rPr>
      </w:pPr>
    </w:p>
    <w:p w:rsidR="00526519" w:rsidRPr="00752198" w:rsidRDefault="00752198" w:rsidP="00752198">
      <w:pPr>
        <w:rPr>
          <w:rFonts w:cs="Arial"/>
          <w:bCs/>
        </w:rPr>
      </w:pPr>
      <w:r>
        <w:rPr>
          <w:rFonts w:cs="Arial"/>
          <w:bCs/>
        </w:rPr>
        <w:t>Der Grundstein für das Wohlfühlklima im Haus wird bereits mit der ökologischen Bauweise gelegt. Verwendet werden ausschließlich schadstoffgeprüfte und zertifizierte Materialien. Hauptbestandteil eines jeden Baufritz-Hauses ist der Naturbaustoff Holz, der – in Form der patentierten Hobelspan-Dämmung HOIZ – auch für den Wärmeschutz zum Einsatz kommt. Abgerundet wird das Gesundheitskonzept von einer baubiologisch einwandfreien Innenraumausstattung sowie einem innovativen Bio-Licht-System.</w:t>
      </w:r>
    </w:p>
    <w:sectPr w:rsidR="00526519" w:rsidRPr="00752198" w:rsidSect="00641B43">
      <w:headerReference w:type="default" r:id="rId7"/>
      <w:footerReference w:type="default" r:id="rId8"/>
      <w:headerReference w:type="first" r:id="rId9"/>
      <w:footerReference w:type="first" r:id="rId10"/>
      <w:pgSz w:w="11906" w:h="16838" w:code="9"/>
      <w:pgMar w:top="2552" w:right="1274" w:bottom="851" w:left="1134" w:header="720" w:footer="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FB" w:rsidRDefault="005731FB">
      <w:r>
        <w:separator/>
      </w:r>
    </w:p>
  </w:endnote>
  <w:endnote w:type="continuationSeparator" w:id="0">
    <w:p w:rsidR="005731FB" w:rsidRDefault="0057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198" w:rsidRDefault="00752198" w:rsidP="00752198">
    <w:pPr>
      <w:rPr>
        <w:rFonts w:cs="Arial"/>
        <w:sz w:val="16"/>
        <w:szCs w:val="16"/>
      </w:rPr>
    </w:pPr>
    <w:r>
      <w:rPr>
        <w:rFonts w:cs="Arial"/>
        <w:sz w:val="16"/>
        <w:szCs w:val="16"/>
      </w:rPr>
      <w:t>Bau-Fritz GmbH &amp; Co. KG, seit 1896                (Hausvorstellung BV Häußler, 45</w:t>
    </w:r>
    <w:r w:rsidR="00D86652">
      <w:rPr>
        <w:rFonts w:cs="Arial"/>
        <w:sz w:val="16"/>
        <w:szCs w:val="16"/>
      </w:rPr>
      <w:t>7</w:t>
    </w:r>
    <w:r>
      <w:rPr>
        <w:rFonts w:cs="Arial"/>
        <w:sz w:val="16"/>
        <w:szCs w:val="16"/>
      </w:rPr>
      <w:t xml:space="preserve"> Wörter, 3.38</w:t>
    </w:r>
    <w:r w:rsidR="00D86652">
      <w:rPr>
        <w:rFonts w:cs="Arial"/>
        <w:sz w:val="16"/>
        <w:szCs w:val="16"/>
      </w:rPr>
      <w:t>7</w:t>
    </w:r>
    <w:r>
      <w:rPr>
        <w:rFonts w:cs="Arial"/>
        <w:sz w:val="16"/>
        <w:szCs w:val="16"/>
      </w:rPr>
      <w:t>Zeichen)</w:t>
    </w:r>
  </w:p>
  <w:p w:rsidR="00F26B31" w:rsidRPr="00001E22" w:rsidRDefault="00F26B31" w:rsidP="00001E2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56" w:type="dxa"/>
      <w:tblInd w:w="-405" w:type="dxa"/>
      <w:tblLook w:val="01E0" w:firstRow="1" w:lastRow="1" w:firstColumn="1" w:lastColumn="1" w:noHBand="0" w:noVBand="0"/>
    </w:tblPr>
    <w:tblGrid>
      <w:gridCol w:w="1735"/>
      <w:gridCol w:w="2626"/>
      <w:gridCol w:w="2268"/>
      <w:gridCol w:w="1843"/>
      <w:gridCol w:w="1984"/>
    </w:tblGrid>
    <w:tr w:rsidR="00F26B31" w:rsidTr="00AB5FEA">
      <w:tc>
        <w:tcPr>
          <w:tcW w:w="1735" w:type="dxa"/>
        </w:tcPr>
        <w:p w:rsidR="00F26B31" w:rsidRDefault="00F26B31">
          <w:pPr>
            <w:pStyle w:val="Fuzeile"/>
            <w:rPr>
              <w:sz w:val="12"/>
              <w:szCs w:val="12"/>
            </w:rPr>
          </w:pPr>
          <w:bookmarkStart w:id="1" w:name="OLE_LINK1"/>
          <w:bookmarkStart w:id="2" w:name="OLE_LINK2"/>
        </w:p>
      </w:tc>
      <w:tc>
        <w:tcPr>
          <w:tcW w:w="2626" w:type="dxa"/>
        </w:tcPr>
        <w:p w:rsidR="00F26B31" w:rsidRDefault="00F26B31">
          <w:pPr>
            <w:pStyle w:val="Fuzeile"/>
            <w:rPr>
              <w:sz w:val="12"/>
              <w:szCs w:val="12"/>
            </w:rPr>
          </w:pPr>
        </w:p>
      </w:tc>
      <w:tc>
        <w:tcPr>
          <w:tcW w:w="2268" w:type="dxa"/>
        </w:tcPr>
        <w:p w:rsidR="00F26B31" w:rsidRDefault="00F26B31">
          <w:pPr>
            <w:pStyle w:val="Fuzeile"/>
            <w:rPr>
              <w:sz w:val="12"/>
              <w:szCs w:val="12"/>
            </w:rPr>
          </w:pPr>
        </w:p>
      </w:tc>
      <w:tc>
        <w:tcPr>
          <w:tcW w:w="1843" w:type="dxa"/>
        </w:tcPr>
        <w:p w:rsidR="00F26B31" w:rsidRDefault="00F26B31">
          <w:pPr>
            <w:pStyle w:val="Fuzeile"/>
            <w:rPr>
              <w:b/>
              <w:sz w:val="12"/>
              <w:szCs w:val="12"/>
            </w:rPr>
          </w:pPr>
        </w:p>
      </w:tc>
      <w:tc>
        <w:tcPr>
          <w:tcW w:w="1984" w:type="dxa"/>
        </w:tcPr>
        <w:p w:rsidR="00F26B31" w:rsidRDefault="00F26B31">
          <w:pPr>
            <w:pStyle w:val="Fuzeile"/>
            <w:rPr>
              <w:sz w:val="12"/>
              <w:szCs w:val="12"/>
            </w:rPr>
          </w:pPr>
        </w:p>
      </w:tc>
    </w:tr>
    <w:bookmarkEnd w:id="1"/>
    <w:bookmarkEnd w:id="2"/>
  </w:tbl>
  <w:p w:rsidR="00F26B31" w:rsidRDefault="00F26B31" w:rsidP="0059075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FB" w:rsidRDefault="005731FB">
      <w:r>
        <w:separator/>
      </w:r>
    </w:p>
  </w:footnote>
  <w:footnote w:type="continuationSeparator" w:id="0">
    <w:p w:rsidR="005731FB" w:rsidRDefault="00573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Pr="00671845" w:rsidRDefault="009E28F2" w:rsidP="00F378EE">
    <w:pPr>
      <w:pStyle w:val="Kopfzeile"/>
      <w:ind w:left="0"/>
      <w:jc w:val="left"/>
    </w:pPr>
    <w:r>
      <w:drawing>
        <wp:anchor distT="0" distB="0" distL="114300" distR="114300" simplePos="0" relativeHeight="251658240" behindDoc="0" locked="0" layoutInCell="1" allowOverlap="1">
          <wp:simplePos x="0" y="0"/>
          <wp:positionH relativeFrom="column">
            <wp:posOffset>-720725</wp:posOffset>
          </wp:positionH>
          <wp:positionV relativeFrom="paragraph">
            <wp:posOffset>-456565</wp:posOffset>
          </wp:positionV>
          <wp:extent cx="7539355" cy="1252855"/>
          <wp:effectExtent l="0" t="0" r="4445" b="4445"/>
          <wp:wrapNone/>
          <wp:docPr id="18" name="Bild 18" descr="Kopf-Baufritz-Briefbogen-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pf-Baufritz-Briefbogen-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9355" cy="1252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31" w:rsidRDefault="009E28F2" w:rsidP="001F53E3">
    <w:pPr>
      <w:ind w:left="-1134"/>
    </w:pPr>
    <w:r>
      <w:drawing>
        <wp:anchor distT="0" distB="0" distL="114300" distR="114300" simplePos="0" relativeHeight="251657216" behindDoc="1" locked="0" layoutInCell="1" allowOverlap="1">
          <wp:simplePos x="0" y="0"/>
          <wp:positionH relativeFrom="column">
            <wp:posOffset>-720725</wp:posOffset>
          </wp:positionH>
          <wp:positionV relativeFrom="paragraph">
            <wp:posOffset>-457200</wp:posOffset>
          </wp:positionV>
          <wp:extent cx="7552690" cy="1619250"/>
          <wp:effectExtent l="0" t="0" r="0" b="0"/>
          <wp:wrapNone/>
          <wp:docPr id="17" name="Bild 17" descr="Baufritz-Briefbogen-NEU2017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ufritz-Briefbogen-NEU2017_D"/>
                  <pic:cNvPicPr>
                    <a:picLocks noChangeAspect="1" noChangeArrowheads="1"/>
                  </pic:cNvPicPr>
                </pic:nvPicPr>
                <pic:blipFill>
                  <a:blip r:embed="rId1">
                    <a:extLst>
                      <a:ext uri="{28A0092B-C50C-407E-A947-70E740481C1C}">
                        <a14:useLocalDpi xmlns:a14="http://schemas.microsoft.com/office/drawing/2010/main" val="0"/>
                      </a:ext>
                    </a:extLst>
                  </a:blip>
                  <a:srcRect b="84834"/>
                  <a:stretch>
                    <a:fillRect/>
                  </a:stretch>
                </pic:blipFill>
                <pic:spPr bwMode="auto">
                  <a:xfrm>
                    <a:off x="0" y="0"/>
                    <a:ext cx="755269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10E1B"/>
    <w:multiLevelType w:val="hybridMultilevel"/>
    <w:tmpl w:val="999C900A"/>
    <w:lvl w:ilvl="0" w:tplc="2326BA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0B"/>
    <w:rsid w:val="00001E22"/>
    <w:rsid w:val="00011F0F"/>
    <w:rsid w:val="00013D09"/>
    <w:rsid w:val="0005232F"/>
    <w:rsid w:val="00076168"/>
    <w:rsid w:val="00091EB7"/>
    <w:rsid w:val="0009774B"/>
    <w:rsid w:val="000D47CC"/>
    <w:rsid w:val="000E2EE7"/>
    <w:rsid w:val="000E514D"/>
    <w:rsid w:val="00107500"/>
    <w:rsid w:val="001111D4"/>
    <w:rsid w:val="00124044"/>
    <w:rsid w:val="00133A9B"/>
    <w:rsid w:val="00156465"/>
    <w:rsid w:val="00156773"/>
    <w:rsid w:val="001643F8"/>
    <w:rsid w:val="00176E1C"/>
    <w:rsid w:val="001A78EE"/>
    <w:rsid w:val="001D4649"/>
    <w:rsid w:val="001F53E3"/>
    <w:rsid w:val="00227710"/>
    <w:rsid w:val="00236B6B"/>
    <w:rsid w:val="00242032"/>
    <w:rsid w:val="0024545C"/>
    <w:rsid w:val="00265276"/>
    <w:rsid w:val="002923E0"/>
    <w:rsid w:val="00293602"/>
    <w:rsid w:val="00297F0A"/>
    <w:rsid w:val="002A2A2A"/>
    <w:rsid w:val="002B5A72"/>
    <w:rsid w:val="002F30E1"/>
    <w:rsid w:val="00316295"/>
    <w:rsid w:val="0033107C"/>
    <w:rsid w:val="00343204"/>
    <w:rsid w:val="003704D9"/>
    <w:rsid w:val="00384BDF"/>
    <w:rsid w:val="00385770"/>
    <w:rsid w:val="003C37AE"/>
    <w:rsid w:val="003C66A1"/>
    <w:rsid w:val="003D266A"/>
    <w:rsid w:val="00407747"/>
    <w:rsid w:val="00407F87"/>
    <w:rsid w:val="0041564F"/>
    <w:rsid w:val="00453D4C"/>
    <w:rsid w:val="00460869"/>
    <w:rsid w:val="00474452"/>
    <w:rsid w:val="00480D71"/>
    <w:rsid w:val="00494C99"/>
    <w:rsid w:val="004A047D"/>
    <w:rsid w:val="005228C9"/>
    <w:rsid w:val="00526519"/>
    <w:rsid w:val="005363AE"/>
    <w:rsid w:val="0054271B"/>
    <w:rsid w:val="00561361"/>
    <w:rsid w:val="005731FB"/>
    <w:rsid w:val="0058719B"/>
    <w:rsid w:val="0059075A"/>
    <w:rsid w:val="005B2FFA"/>
    <w:rsid w:val="005D4341"/>
    <w:rsid w:val="005D50E6"/>
    <w:rsid w:val="005E759A"/>
    <w:rsid w:val="005F4752"/>
    <w:rsid w:val="00612C92"/>
    <w:rsid w:val="00614279"/>
    <w:rsid w:val="00623519"/>
    <w:rsid w:val="00625ACC"/>
    <w:rsid w:val="0063723F"/>
    <w:rsid w:val="00641B43"/>
    <w:rsid w:val="00652D9B"/>
    <w:rsid w:val="00663532"/>
    <w:rsid w:val="00671845"/>
    <w:rsid w:val="0067780C"/>
    <w:rsid w:val="006A6612"/>
    <w:rsid w:val="006B3161"/>
    <w:rsid w:val="006D3FDA"/>
    <w:rsid w:val="006E0C2E"/>
    <w:rsid w:val="00752198"/>
    <w:rsid w:val="007E2AC4"/>
    <w:rsid w:val="007F2738"/>
    <w:rsid w:val="007F554B"/>
    <w:rsid w:val="008339CF"/>
    <w:rsid w:val="00853233"/>
    <w:rsid w:val="0088403B"/>
    <w:rsid w:val="008944E3"/>
    <w:rsid w:val="008976CB"/>
    <w:rsid w:val="008B36E7"/>
    <w:rsid w:val="008C27C8"/>
    <w:rsid w:val="008F27DB"/>
    <w:rsid w:val="00920D01"/>
    <w:rsid w:val="009365D8"/>
    <w:rsid w:val="00936C41"/>
    <w:rsid w:val="009575F1"/>
    <w:rsid w:val="00997181"/>
    <w:rsid w:val="009A1CAB"/>
    <w:rsid w:val="009A1D9C"/>
    <w:rsid w:val="009C01BB"/>
    <w:rsid w:val="009C1D12"/>
    <w:rsid w:val="009C7FDE"/>
    <w:rsid w:val="009E28F2"/>
    <w:rsid w:val="00A43571"/>
    <w:rsid w:val="00A52E89"/>
    <w:rsid w:val="00A62C93"/>
    <w:rsid w:val="00AA2E19"/>
    <w:rsid w:val="00AB5FEA"/>
    <w:rsid w:val="00AC1FC4"/>
    <w:rsid w:val="00AC2FDF"/>
    <w:rsid w:val="00AD16CD"/>
    <w:rsid w:val="00AD2D97"/>
    <w:rsid w:val="00AE1F63"/>
    <w:rsid w:val="00B26C89"/>
    <w:rsid w:val="00B41BB4"/>
    <w:rsid w:val="00B7121F"/>
    <w:rsid w:val="00B7370B"/>
    <w:rsid w:val="00BB02FA"/>
    <w:rsid w:val="00C068F3"/>
    <w:rsid w:val="00C20D80"/>
    <w:rsid w:val="00C268BB"/>
    <w:rsid w:val="00C45CE5"/>
    <w:rsid w:val="00C50527"/>
    <w:rsid w:val="00C65BE1"/>
    <w:rsid w:val="00C6724F"/>
    <w:rsid w:val="00C7081A"/>
    <w:rsid w:val="00CA1D31"/>
    <w:rsid w:val="00CA7AD7"/>
    <w:rsid w:val="00CA7F9A"/>
    <w:rsid w:val="00CB64D6"/>
    <w:rsid w:val="00CB6B12"/>
    <w:rsid w:val="00CB7C3F"/>
    <w:rsid w:val="00CE7B30"/>
    <w:rsid w:val="00CF040F"/>
    <w:rsid w:val="00CF1521"/>
    <w:rsid w:val="00D179B8"/>
    <w:rsid w:val="00D33045"/>
    <w:rsid w:val="00D35D14"/>
    <w:rsid w:val="00D63B45"/>
    <w:rsid w:val="00D66757"/>
    <w:rsid w:val="00D835DA"/>
    <w:rsid w:val="00D86652"/>
    <w:rsid w:val="00DA7A3E"/>
    <w:rsid w:val="00DF2F86"/>
    <w:rsid w:val="00DF30D8"/>
    <w:rsid w:val="00E35241"/>
    <w:rsid w:val="00E43721"/>
    <w:rsid w:val="00E44F79"/>
    <w:rsid w:val="00E471EA"/>
    <w:rsid w:val="00E50D99"/>
    <w:rsid w:val="00E65C09"/>
    <w:rsid w:val="00E66811"/>
    <w:rsid w:val="00E77875"/>
    <w:rsid w:val="00E91E59"/>
    <w:rsid w:val="00EA1688"/>
    <w:rsid w:val="00EA1A69"/>
    <w:rsid w:val="00EB57E6"/>
    <w:rsid w:val="00ED7B62"/>
    <w:rsid w:val="00EF139B"/>
    <w:rsid w:val="00F11C71"/>
    <w:rsid w:val="00F26B31"/>
    <w:rsid w:val="00F378EE"/>
    <w:rsid w:val="00FB0A13"/>
    <w:rsid w:val="00FB6498"/>
    <w:rsid w:val="00FD15CC"/>
    <w:rsid w:val="00FE4C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09B2C5E4-64F2-4405-BBB8-C0FF0ACA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4C99"/>
    <w:pPr>
      <w:widowControl w:val="0"/>
      <w:spacing w:line="266" w:lineRule="auto"/>
    </w:pPr>
    <w:rPr>
      <w:rFonts w:ascii="Arial" w:hAnsi="Arial"/>
      <w:noProof/>
      <w:sz w:val="22"/>
    </w:rPr>
  </w:style>
  <w:style w:type="paragraph" w:styleId="berschrift1">
    <w:name w:val="heading 1"/>
    <w:basedOn w:val="Standard"/>
    <w:qFormat/>
    <w:rsid w:val="00107500"/>
    <w:pPr>
      <w:widowControl/>
      <w:spacing w:before="100" w:beforeAutospacing="1" w:after="100" w:afterAutospacing="1" w:line="240" w:lineRule="auto"/>
      <w:outlineLvl w:val="0"/>
    </w:pPr>
    <w:rPr>
      <w:rFonts w:ascii="Times New Roman" w:hAnsi="Times New Roman"/>
      <w:b/>
      <w:bCs/>
      <w:noProof w:val="0"/>
      <w:color w:val="000000"/>
      <w:kern w:val="36"/>
      <w:sz w:val="23"/>
      <w:szCs w:val="23"/>
    </w:rPr>
  </w:style>
  <w:style w:type="paragraph" w:styleId="berschrift2">
    <w:name w:val="heading 2"/>
    <w:basedOn w:val="Standard"/>
    <w:qFormat/>
    <w:rsid w:val="00107500"/>
    <w:pPr>
      <w:widowControl/>
      <w:spacing w:before="100" w:beforeAutospacing="1" w:after="45" w:line="240" w:lineRule="auto"/>
      <w:outlineLvl w:val="1"/>
    </w:pPr>
    <w:rPr>
      <w:rFonts w:ascii="Times New Roman" w:hAnsi="Times New Roman"/>
      <w:b/>
      <w:bCs/>
      <w:noProof w:val="0"/>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Pr>
      <w:vertAlign w:val="superscript"/>
    </w:rPr>
  </w:style>
  <w:style w:type="character" w:customStyle="1" w:styleId="Platzhalter">
    <w:name w:val="Platzhalter"/>
    <w:rPr>
      <w:smallCaps/>
      <w:color w:val="008080"/>
      <w:sz w:val="24"/>
      <w:u w:val="dotted"/>
    </w:rPr>
  </w:style>
  <w:style w:type="paragraph" w:styleId="Kopfzeile">
    <w:name w:val="header"/>
    <w:basedOn w:val="berschrift"/>
    <w:next w:val="Kopfzeilerechts"/>
    <w:link w:val="KopfzeileZchn"/>
    <w:uiPriority w:val="99"/>
    <w:qFormat/>
    <w:pPr>
      <w:shd w:val="solid" w:color="000000" w:fill="FFFFFF"/>
      <w:tabs>
        <w:tab w:val="center" w:pos="4819"/>
        <w:tab w:val="right" w:pos="9639"/>
      </w:tabs>
      <w:spacing w:after="181" w:line="200" w:lineRule="atLeast"/>
      <w:ind w:left="5669"/>
      <w:jc w:val="right"/>
    </w:pPr>
    <w:rPr>
      <w:b/>
      <w:color w:val="FFFFFF"/>
      <w:sz w:val="36"/>
    </w:rPr>
  </w:style>
  <w:style w:type="paragraph" w:styleId="Textkrper">
    <w:name w:val="Body Text"/>
    <w:basedOn w:val="Standard"/>
    <w:pPr>
      <w:spacing w:after="120"/>
    </w:pPr>
  </w:style>
  <w:style w:type="paragraph" w:customStyle="1" w:styleId="Rahmeninhalt">
    <w:name w:val="Rahmeninhalt"/>
    <w:basedOn w:val="Textkrper"/>
  </w:style>
  <w:style w:type="paragraph" w:styleId="Fuzeile">
    <w:name w:val="footer"/>
    <w:basedOn w:val="Standard"/>
    <w:link w:val="FuzeileZchn"/>
    <w:uiPriority w:val="99"/>
    <w:pPr>
      <w:tabs>
        <w:tab w:val="center" w:pos="4819"/>
        <w:tab w:val="right" w:pos="9639"/>
      </w:tabs>
    </w:pPr>
    <w:rPr>
      <w:sz w:val="20"/>
    </w:rPr>
  </w:style>
  <w:style w:type="paragraph" w:customStyle="1" w:styleId="Betreff">
    <w:name w:val="Betreff"/>
    <w:basedOn w:val="Standard"/>
    <w:next w:val="Anrede"/>
    <w:pPr>
      <w:spacing w:after="612" w:line="200" w:lineRule="atLeast"/>
    </w:pPr>
    <w:rPr>
      <w:b/>
      <w:sz w:val="24"/>
    </w:rPr>
  </w:style>
  <w:style w:type="paragraph" w:styleId="Anrede">
    <w:name w:val="Salutation"/>
    <w:basedOn w:val="Standard"/>
    <w:next w:val="Textkrper"/>
    <w:pPr>
      <w:spacing w:after="357" w:line="480" w:lineRule="auto"/>
    </w:pPr>
  </w:style>
  <w:style w:type="paragraph" w:styleId="Gruformel">
    <w:name w:val="Closing"/>
    <w:basedOn w:val="Standard"/>
    <w:next w:val="Unterschrift"/>
    <w:pPr>
      <w:keepNext/>
      <w:spacing w:before="357" w:after="839"/>
    </w:pPr>
  </w:style>
  <w:style w:type="paragraph" w:customStyle="1" w:styleId="Empfnger">
    <w:name w:val="Empfänger"/>
    <w:basedOn w:val="Standard"/>
    <w:next w:val="TextkrperEinzug"/>
    <w:pPr>
      <w:shd w:val="solid" w:color="000000" w:fill="FFFFFF"/>
      <w:spacing w:after="60"/>
      <w:ind w:right="7767"/>
      <w:jc w:val="center"/>
    </w:pPr>
    <w:rPr>
      <w:b/>
      <w:color w:val="FFFFFF"/>
      <w:sz w:val="24"/>
    </w:rPr>
  </w:style>
  <w:style w:type="paragraph" w:styleId="Unterschrift">
    <w:name w:val="Signature"/>
    <w:basedOn w:val="Standard"/>
    <w:pPr>
      <w:keepNext/>
    </w:pPr>
  </w:style>
  <w:style w:type="paragraph" w:customStyle="1" w:styleId="Absender">
    <w:name w:val="Absender"/>
    <w:basedOn w:val="berschrift"/>
    <w:pPr>
      <w:pBdr>
        <w:bottom w:val="single" w:sz="6" w:space="0" w:color="000000"/>
      </w:pBdr>
      <w:spacing w:after="60"/>
      <w:ind w:left="170"/>
    </w:pPr>
    <w:rPr>
      <w:sz w:val="16"/>
    </w:rPr>
  </w:style>
  <w:style w:type="paragraph" w:styleId="Beschriftung">
    <w:name w:val="caption"/>
    <w:basedOn w:val="Standard"/>
    <w:qFormat/>
    <w:pPr>
      <w:spacing w:before="120" w:after="120"/>
    </w:pPr>
    <w:rPr>
      <w:i/>
      <w:sz w:val="20"/>
    </w:rPr>
  </w:style>
  <w:style w:type="paragraph" w:customStyle="1" w:styleId="Abbildung">
    <w:name w:val="Abbildung"/>
    <w:basedOn w:val="Beschriftung"/>
  </w:style>
  <w:style w:type="paragraph" w:customStyle="1" w:styleId="TabellenInhalt">
    <w:name w:val="Tabellen Inhalt"/>
    <w:basedOn w:val="Textkrper"/>
    <w:rPr>
      <w:i/>
      <w:sz w:val="20"/>
    </w:rPr>
  </w:style>
  <w:style w:type="paragraph" w:customStyle="1" w:styleId="berschrift">
    <w:name w:val="Überschrift"/>
    <w:basedOn w:val="Standard"/>
    <w:next w:val="Textkrper"/>
    <w:pPr>
      <w:keepNext/>
      <w:spacing w:before="240" w:after="120"/>
    </w:pPr>
    <w:rPr>
      <w:sz w:val="28"/>
    </w:rPr>
  </w:style>
  <w:style w:type="paragraph" w:customStyle="1" w:styleId="Tabellenberschrift">
    <w:name w:val="Tabellen Überschrift"/>
    <w:basedOn w:val="berschrift"/>
    <w:rPr>
      <w:sz w:val="18"/>
    </w:rPr>
  </w:style>
  <w:style w:type="paragraph" w:customStyle="1" w:styleId="Kopfzeilerechts">
    <w:name w:val="Kopfzeile rechts"/>
    <w:basedOn w:val="berschrift"/>
    <w:pPr>
      <w:tabs>
        <w:tab w:val="right" w:pos="5102"/>
        <w:tab w:val="right" w:pos="7087"/>
      </w:tabs>
      <w:spacing w:line="200" w:lineRule="atLeast"/>
      <w:jc w:val="right"/>
    </w:pPr>
    <w:rPr>
      <w:sz w:val="22"/>
    </w:rPr>
  </w:style>
  <w:style w:type="paragraph" w:customStyle="1" w:styleId="Kopfzeilelinks">
    <w:name w:val="Kopfzeile links"/>
    <w:basedOn w:val="Standard"/>
    <w:pPr>
      <w:tabs>
        <w:tab w:val="center" w:pos="4819"/>
        <w:tab w:val="right" w:pos="9639"/>
      </w:tabs>
      <w:spacing w:before="476"/>
      <w:jc w:val="center"/>
    </w:pPr>
  </w:style>
  <w:style w:type="paragraph" w:styleId="Liste">
    <w:name w:val="List"/>
    <w:basedOn w:val="Textkrper"/>
  </w:style>
  <w:style w:type="paragraph" w:customStyle="1" w:styleId="Verzeichnis">
    <w:name w:val="Verzeichnis"/>
    <w:basedOn w:val="Standard"/>
  </w:style>
  <w:style w:type="paragraph" w:customStyle="1" w:styleId="Hinweis">
    <w:name w:val="Hinweis"/>
    <w:basedOn w:val="Standard"/>
    <w:next w:val="Datum"/>
    <w:pPr>
      <w:spacing w:before="357" w:after="720"/>
    </w:pPr>
    <w:rPr>
      <w:sz w:val="20"/>
    </w:rPr>
  </w:style>
  <w:style w:type="paragraph" w:customStyle="1" w:styleId="TextkrperEinzug">
    <w:name w:val="Textkörper Einzug"/>
    <w:basedOn w:val="Textkrper"/>
    <w:pPr>
      <w:ind w:firstLine="283"/>
    </w:pPr>
  </w:style>
  <w:style w:type="paragraph" w:styleId="Datum">
    <w:name w:val="Date"/>
    <w:basedOn w:val="Standard"/>
    <w:next w:val="Betreff"/>
    <w:pPr>
      <w:spacing w:after="601"/>
    </w:pPr>
  </w:style>
  <w:style w:type="character" w:styleId="Hyperlink">
    <w:name w:val="Hyperlink"/>
    <w:rPr>
      <w:color w:val="0000FF"/>
      <w:u w:val="single"/>
    </w:rPr>
  </w:style>
  <w:style w:type="character" w:styleId="BesuchterHyperlink">
    <w:name w:val="FollowedHyperlink"/>
    <w:rPr>
      <w:color w:val="800080"/>
      <w:u w:val="single"/>
    </w:rPr>
  </w:style>
  <w:style w:type="character" w:styleId="Seitenzahl">
    <w:name w:val="page number"/>
    <w:basedOn w:val="Absatz-Standardschriftart"/>
  </w:style>
  <w:style w:type="table" w:styleId="Tabellenraster">
    <w:name w:val="Table Grid"/>
    <w:basedOn w:val="NormaleTabelle"/>
    <w:rsid w:val="00B7121F"/>
    <w:pPr>
      <w:widowControl w:val="0"/>
      <w:spacing w:line="26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B7121F"/>
    <w:rPr>
      <w:sz w:val="20"/>
    </w:rPr>
  </w:style>
  <w:style w:type="character" w:styleId="Endnotenzeichen">
    <w:name w:val="endnote reference"/>
    <w:semiHidden/>
    <w:rsid w:val="00B7121F"/>
    <w:rPr>
      <w:vertAlign w:val="superscript"/>
    </w:rPr>
  </w:style>
  <w:style w:type="paragraph" w:styleId="Sprechblasentext">
    <w:name w:val="Balloon Text"/>
    <w:basedOn w:val="Standard"/>
    <w:semiHidden/>
    <w:rsid w:val="00407F87"/>
    <w:rPr>
      <w:rFonts w:ascii="Tahoma" w:hAnsi="Tahoma" w:cs="Tahoma"/>
      <w:sz w:val="16"/>
      <w:szCs w:val="16"/>
    </w:rPr>
  </w:style>
  <w:style w:type="paragraph" w:styleId="StandardWeb">
    <w:name w:val="Normal (Web)"/>
    <w:basedOn w:val="Standard"/>
    <w:rsid w:val="00107500"/>
    <w:pPr>
      <w:widowControl/>
      <w:spacing w:before="100" w:beforeAutospacing="1" w:after="100" w:afterAutospacing="1" w:line="240" w:lineRule="atLeast"/>
    </w:pPr>
    <w:rPr>
      <w:rFonts w:ascii="Verdana" w:hAnsi="Verdana"/>
      <w:noProof w:val="0"/>
      <w:color w:val="000000"/>
      <w:sz w:val="17"/>
      <w:szCs w:val="17"/>
    </w:rPr>
  </w:style>
  <w:style w:type="character" w:customStyle="1" w:styleId="textweissmodulecontentlinks">
    <w:name w:val="text_weiss module_content_links"/>
    <w:basedOn w:val="Absatz-Standardschriftart"/>
    <w:rsid w:val="00107500"/>
  </w:style>
  <w:style w:type="paragraph" w:customStyle="1" w:styleId="KeinAbsatzformat">
    <w:name w:val="[Kein Absatzformat]"/>
    <w:rsid w:val="003C66A1"/>
    <w:pPr>
      <w:autoSpaceDE w:val="0"/>
      <w:autoSpaceDN w:val="0"/>
      <w:adjustRightInd w:val="0"/>
      <w:spacing w:line="288" w:lineRule="auto"/>
      <w:textAlignment w:val="center"/>
    </w:pPr>
    <w:rPr>
      <w:rFonts w:ascii="Times" w:hAnsi="Times" w:cs="Times"/>
      <w:color w:val="000000"/>
      <w:sz w:val="24"/>
      <w:szCs w:val="24"/>
    </w:rPr>
  </w:style>
  <w:style w:type="character" w:customStyle="1" w:styleId="FuzeileZchn">
    <w:name w:val="Fußzeile Zchn"/>
    <w:link w:val="Fuzeile"/>
    <w:uiPriority w:val="99"/>
    <w:rsid w:val="00AB5FEA"/>
    <w:rPr>
      <w:rFonts w:ascii="Arial" w:hAnsi="Arial"/>
      <w:noProof/>
    </w:rPr>
  </w:style>
  <w:style w:type="character" w:customStyle="1" w:styleId="KopfzeileZchn">
    <w:name w:val="Kopfzeile Zchn"/>
    <w:basedOn w:val="Absatz-Standardschriftart"/>
    <w:link w:val="Kopfzeile"/>
    <w:uiPriority w:val="99"/>
    <w:qFormat/>
    <w:rsid w:val="00752198"/>
    <w:rPr>
      <w:rFonts w:ascii="Arial" w:hAnsi="Arial"/>
      <w:b/>
      <w:noProof/>
      <w:color w:val="FFFFFF"/>
      <w:sz w:val="36"/>
      <w:shd w:val="solid" w:color="000000"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174924">
      <w:bodyDiv w:val="1"/>
      <w:marLeft w:val="0"/>
      <w:marRight w:val="0"/>
      <w:marTop w:val="0"/>
      <w:marBottom w:val="0"/>
      <w:divBdr>
        <w:top w:val="none" w:sz="0" w:space="0" w:color="auto"/>
        <w:left w:val="none" w:sz="0" w:space="0" w:color="auto"/>
        <w:bottom w:val="none" w:sz="0" w:space="0" w:color="auto"/>
        <w:right w:val="none" w:sz="0" w:space="0" w:color="auto"/>
      </w:divBdr>
    </w:div>
    <w:div w:id="1367559404">
      <w:bodyDiv w:val="1"/>
      <w:marLeft w:val="0"/>
      <w:marRight w:val="0"/>
      <w:marTop w:val="0"/>
      <w:marBottom w:val="0"/>
      <w:divBdr>
        <w:top w:val="none" w:sz="0" w:space="0" w:color="auto"/>
        <w:left w:val="none" w:sz="0" w:space="0" w:color="auto"/>
        <w:bottom w:val="none" w:sz="0" w:space="0" w:color="auto"/>
        <w:right w:val="none" w:sz="0" w:space="0" w:color="auto"/>
      </w:divBdr>
      <w:divsChild>
        <w:div w:id="1082409644">
          <w:marLeft w:val="0"/>
          <w:marRight w:val="0"/>
          <w:marTop w:val="0"/>
          <w:marBottom w:val="0"/>
          <w:divBdr>
            <w:top w:val="none" w:sz="0" w:space="0" w:color="auto"/>
            <w:left w:val="none" w:sz="0" w:space="0" w:color="auto"/>
            <w:bottom w:val="none" w:sz="0" w:space="0" w:color="auto"/>
            <w:right w:val="none" w:sz="0" w:space="0" w:color="auto"/>
          </w:divBdr>
          <w:divsChild>
            <w:div w:id="1377588138">
              <w:marLeft w:val="0"/>
              <w:marRight w:val="0"/>
              <w:marTop w:val="0"/>
              <w:marBottom w:val="0"/>
              <w:divBdr>
                <w:top w:val="none" w:sz="0" w:space="0" w:color="auto"/>
                <w:left w:val="none" w:sz="0" w:space="0" w:color="auto"/>
                <w:bottom w:val="none" w:sz="0" w:space="0" w:color="auto"/>
                <w:right w:val="none" w:sz="0" w:space="0" w:color="auto"/>
              </w:divBdr>
              <w:divsChild>
                <w:div w:id="1250774390">
                  <w:marLeft w:val="0"/>
                  <w:marRight w:val="0"/>
                  <w:marTop w:val="0"/>
                  <w:marBottom w:val="0"/>
                  <w:divBdr>
                    <w:top w:val="none" w:sz="0" w:space="0" w:color="auto"/>
                    <w:left w:val="none" w:sz="0" w:space="0" w:color="auto"/>
                    <w:bottom w:val="none" w:sz="0" w:space="0" w:color="auto"/>
                    <w:right w:val="none" w:sz="0" w:space="0" w:color="auto"/>
                  </w:divBdr>
                  <w:divsChild>
                    <w:div w:id="93520147">
                      <w:marLeft w:val="0"/>
                      <w:marRight w:val="0"/>
                      <w:marTop w:val="0"/>
                      <w:marBottom w:val="0"/>
                      <w:divBdr>
                        <w:top w:val="none" w:sz="0" w:space="0" w:color="auto"/>
                        <w:left w:val="none" w:sz="0" w:space="0" w:color="auto"/>
                        <w:bottom w:val="none" w:sz="0" w:space="0" w:color="auto"/>
                        <w:right w:val="none" w:sz="0" w:space="0" w:color="auto"/>
                      </w:divBdr>
                      <w:divsChild>
                        <w:div w:id="1818253932">
                          <w:marLeft w:val="0"/>
                          <w:marRight w:val="0"/>
                          <w:marTop w:val="0"/>
                          <w:marBottom w:val="0"/>
                          <w:divBdr>
                            <w:top w:val="none" w:sz="0" w:space="0" w:color="auto"/>
                            <w:left w:val="none" w:sz="0" w:space="0" w:color="auto"/>
                            <w:bottom w:val="none" w:sz="0" w:space="0" w:color="auto"/>
                            <w:right w:val="none" w:sz="0" w:space="0" w:color="auto"/>
                          </w:divBdr>
                          <w:divsChild>
                            <w:div w:id="732311892">
                              <w:marLeft w:val="0"/>
                              <w:marRight w:val="0"/>
                              <w:marTop w:val="0"/>
                              <w:marBottom w:val="0"/>
                              <w:divBdr>
                                <w:top w:val="none" w:sz="0" w:space="0" w:color="auto"/>
                                <w:left w:val="none" w:sz="0" w:space="0" w:color="auto"/>
                                <w:bottom w:val="none" w:sz="0" w:space="0" w:color="auto"/>
                                <w:right w:val="none" w:sz="0" w:space="0" w:color="auto"/>
                              </w:divBdr>
                            </w:div>
                            <w:div w:id="1764492051">
                              <w:marLeft w:val="0"/>
                              <w:marRight w:val="0"/>
                              <w:marTop w:val="0"/>
                              <w:marBottom w:val="0"/>
                              <w:divBdr>
                                <w:top w:val="none" w:sz="0" w:space="0" w:color="auto"/>
                                <w:left w:val="none" w:sz="0" w:space="0" w:color="auto"/>
                                <w:bottom w:val="none" w:sz="0" w:space="0" w:color="auto"/>
                                <w:right w:val="none" w:sz="0" w:space="0" w:color="auto"/>
                              </w:divBdr>
                            </w:div>
                            <w:div w:id="20708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733024">
      <w:bodyDiv w:val="1"/>
      <w:marLeft w:val="0"/>
      <w:marRight w:val="0"/>
      <w:marTop w:val="0"/>
      <w:marBottom w:val="0"/>
      <w:divBdr>
        <w:top w:val="none" w:sz="0" w:space="0" w:color="auto"/>
        <w:left w:val="none" w:sz="0" w:space="0" w:color="auto"/>
        <w:bottom w:val="none" w:sz="0" w:space="0" w:color="auto"/>
        <w:right w:val="none" w:sz="0" w:space="0" w:color="auto"/>
      </w:divBdr>
    </w:div>
    <w:div w:id="18152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vt:lpstr>
    </vt:vector>
  </TitlesOfParts>
  <Manager>Albrecht, Julia</Manager>
  <Company>Bau-Fritz GmbH &amp; Co. KG, seit 1896</Company>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Vorlage für PR-Texte</dc:subject>
  <dc:creator>Julia Albrecht</dc:creator>
  <cp:keywords/>
  <cp:lastModifiedBy>Maria Diepolder</cp:lastModifiedBy>
  <cp:revision>3</cp:revision>
  <cp:lastPrinted>2008-11-19T05:26:00Z</cp:lastPrinted>
  <dcterms:created xsi:type="dcterms:W3CDTF">2022-03-03T08:18:00Z</dcterms:created>
  <dcterms:modified xsi:type="dcterms:W3CDTF">2022-03-03T08:31:00Z</dcterms:modified>
  <cp:category>Abteilung</cp:category>
</cp:coreProperties>
</file>