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831" w:rsidRDefault="00BA1831">
      <w:pPr>
        <w:rPr>
          <w:rFonts w:ascii="Arial" w:hAnsi="Arial" w:cs="Arial"/>
          <w:lang w:val="de-DE"/>
        </w:rPr>
      </w:pPr>
    </w:p>
    <w:p w:rsidR="00BA1831" w:rsidRDefault="00BA1831">
      <w:pPr>
        <w:rPr>
          <w:rFonts w:ascii="Arial" w:hAnsi="Arial" w:cs="Arial"/>
          <w:lang w:val="de-DE"/>
        </w:rPr>
      </w:pPr>
    </w:p>
    <w:p w:rsidR="00BA1831" w:rsidRDefault="00B27BEB">
      <w:pPr>
        <w:rPr>
          <w:rFonts w:ascii="Arial" w:hAnsi="Arial" w:cs="Arial"/>
          <w:b/>
          <w:sz w:val="24"/>
          <w:szCs w:val="24"/>
          <w:lang w:val="de-DE"/>
        </w:rPr>
      </w:pPr>
      <w:r>
        <w:rPr>
          <w:rFonts w:ascii="Arial" w:hAnsi="Arial" w:cs="Arial"/>
          <w:b/>
          <w:sz w:val="24"/>
          <w:szCs w:val="24"/>
          <w:lang w:val="de-DE"/>
        </w:rPr>
        <w:t>Familienhaus mit vielen Ideen</w:t>
      </w:r>
    </w:p>
    <w:p w:rsidR="00BA1831" w:rsidRDefault="00BA1831">
      <w:pPr>
        <w:rPr>
          <w:rFonts w:ascii="Arial" w:hAnsi="Arial" w:cs="Arial"/>
          <w:bCs/>
          <w:lang w:val="de-DE"/>
        </w:rPr>
      </w:pPr>
    </w:p>
    <w:p w:rsidR="00BA1831" w:rsidRDefault="00B27BEB">
      <w:pPr>
        <w:rPr>
          <w:rFonts w:ascii="Arial" w:hAnsi="Arial" w:cs="Arial"/>
          <w:bCs/>
          <w:lang w:val="de-DE"/>
        </w:rPr>
      </w:pPr>
      <w:r>
        <w:rPr>
          <w:rFonts w:ascii="Arial" w:hAnsi="Arial" w:cs="Arial"/>
          <w:bCs/>
          <w:lang w:val="de-DE"/>
        </w:rPr>
        <w:t xml:space="preserve">Wie sieht es aus, das perfekte Familiendomizil? Familie Wick hatte bei der Planung ihres Traumhauses klare Prioritäten: In erster Linie sollte es viel Platz für die vier Bewohner bieten. Dabei durfte natürlich auch die Optik nicht zu kurz kommen. Ganz weit oben auf der Wunschliste für das neue Zuhause stand aber noch ein anderer wichtiger Punkt: die Alltagstauglichkeit. Denn mit zwei kleinen Kindern bleibt nicht viel Zeit für aufwendige Pflegearbeiten und lange Wege. Aus diesen Vorgaben entstand ein großzügiges Haus, das auf maximalen Komfort ausgerichtet ist. Das fängt bereits bei der Außengestaltung an. Das Gebäude hüllt sich in eine filigrane Lärchenholzverschalung, mit der es sich harmonisch in sein ländliches Umfeld einfügt. Dabei wirkt es alles andere als rustikal: Die geradlinige Architektur und der bewusste Verzicht auf Dachüberstände geben dem Haus einen sehr modernen Charakter. Unterstrichen wird dieser durch die verschiedenen Fensterformate, die von schmalen Lichtbändern über bodentiefe Fenstertüren bis hin zur trendigen Übereck-Verglasung reichen. Die </w:t>
      </w:r>
      <w:r w:rsidR="0016006F">
        <w:rPr>
          <w:rFonts w:ascii="Arial" w:hAnsi="Arial" w:cs="Arial"/>
          <w:bCs/>
          <w:lang w:val="de-DE"/>
        </w:rPr>
        <w:t xml:space="preserve">naturbelassene </w:t>
      </w:r>
      <w:r>
        <w:rPr>
          <w:rFonts w:ascii="Arial" w:hAnsi="Arial" w:cs="Arial"/>
          <w:bCs/>
          <w:lang w:val="de-DE"/>
        </w:rPr>
        <w:t>Fassade</w:t>
      </w:r>
      <w:r w:rsidR="003E3CC9">
        <w:rPr>
          <w:rFonts w:ascii="Arial" w:hAnsi="Arial" w:cs="Arial"/>
          <w:bCs/>
          <w:lang w:val="de-DE"/>
        </w:rPr>
        <w:t xml:space="preserve"> verleiht dem Haus </w:t>
      </w:r>
      <w:r w:rsidR="0046073E">
        <w:rPr>
          <w:rFonts w:ascii="Arial" w:hAnsi="Arial" w:cs="Arial"/>
          <w:bCs/>
          <w:lang w:val="de-DE"/>
        </w:rPr>
        <w:t xml:space="preserve">enormen Charme </w:t>
      </w:r>
      <w:r w:rsidR="0016006F">
        <w:rPr>
          <w:rFonts w:ascii="Arial" w:hAnsi="Arial" w:cs="Arial"/>
          <w:bCs/>
          <w:lang w:val="de-DE"/>
        </w:rPr>
        <w:t xml:space="preserve">und vergraut mit der Zeit. </w:t>
      </w:r>
    </w:p>
    <w:p w:rsidR="0016006F" w:rsidRDefault="0016006F">
      <w:pPr>
        <w:rPr>
          <w:rFonts w:ascii="Arial" w:hAnsi="Arial" w:cs="Arial"/>
          <w:bCs/>
          <w:lang w:val="de-DE"/>
        </w:rPr>
      </w:pPr>
    </w:p>
    <w:p w:rsidR="00BA1831" w:rsidRDefault="00B27BEB">
      <w:pPr>
        <w:rPr>
          <w:rFonts w:ascii="Arial" w:hAnsi="Arial" w:cs="Arial"/>
          <w:b/>
          <w:lang w:val="de-DE"/>
        </w:rPr>
      </w:pPr>
      <w:r>
        <w:rPr>
          <w:rFonts w:ascii="Arial" w:hAnsi="Arial" w:cs="Arial"/>
          <w:b/>
          <w:lang w:val="de-DE"/>
        </w:rPr>
        <w:t>Gesundes Wohnumfeld</w:t>
      </w:r>
    </w:p>
    <w:p w:rsidR="00BA1831" w:rsidRDefault="00BA1831">
      <w:pPr>
        <w:rPr>
          <w:rFonts w:ascii="Arial" w:hAnsi="Arial" w:cs="Arial"/>
          <w:bCs/>
          <w:lang w:val="de-DE"/>
        </w:rPr>
      </w:pPr>
    </w:p>
    <w:p w:rsidR="00BA1831" w:rsidRDefault="00B27BEB">
      <w:pPr>
        <w:rPr>
          <w:rFonts w:ascii="Arial" w:hAnsi="Arial"/>
          <w:bCs/>
          <w:lang w:val="de-DE"/>
        </w:rPr>
      </w:pPr>
      <w:r>
        <w:rPr>
          <w:rFonts w:ascii="Arial" w:hAnsi="Arial" w:cs="Arial"/>
          <w:bCs/>
          <w:lang w:val="de-DE"/>
        </w:rPr>
        <w:t>Auch hinter der charismatischen Fassade spielt Holz eine entscheide</w:t>
      </w:r>
      <w:r w:rsidR="00907E0C">
        <w:rPr>
          <w:rFonts w:ascii="Arial" w:hAnsi="Arial" w:cs="Arial"/>
          <w:bCs/>
          <w:lang w:val="de-DE"/>
        </w:rPr>
        <w:t xml:space="preserve">nde Rolle. Als Hauptbestandteil </w:t>
      </w:r>
      <w:r>
        <w:rPr>
          <w:rFonts w:ascii="Arial" w:hAnsi="Arial" w:cs="Arial"/>
          <w:bCs/>
          <w:lang w:val="de-DE"/>
        </w:rPr>
        <w:t xml:space="preserve">der </w:t>
      </w:r>
      <w:r>
        <w:rPr>
          <w:rFonts w:ascii="Arial" w:hAnsi="Arial"/>
          <w:bCs/>
          <w:lang w:val="de-DE"/>
        </w:rPr>
        <w:t>Voll-Werte-Wand kommt der Naturbaustoff nicht nur für das Tragwerk, sondern auch für den Wärmeschutz – in Form der patentierten Hobelspan-Dämmung HOIZ –</w:t>
      </w:r>
      <w:r>
        <w:rPr>
          <w:rFonts w:ascii="Arial" w:hAnsi="Arial" w:cs="Arial"/>
          <w:bCs/>
          <w:lang w:val="de-DE"/>
        </w:rPr>
        <w:t xml:space="preserve"> </w:t>
      </w:r>
      <w:r>
        <w:rPr>
          <w:rFonts w:ascii="Arial" w:hAnsi="Arial"/>
          <w:bCs/>
          <w:lang w:val="de-DE"/>
        </w:rPr>
        <w:t>zum Einsatz. In Kombination mit der baubiologisch einwandfreien Innenraumausstattung und dem innovativen Bio-Licht-System entsteht ein rundum wohngesundes Umfeld, in dem die Kinder sorgenfrei aufwachsen können.</w:t>
      </w:r>
    </w:p>
    <w:p w:rsidR="00BA1831" w:rsidRDefault="00BA1831">
      <w:pPr>
        <w:rPr>
          <w:rFonts w:ascii="Arial" w:hAnsi="Arial"/>
          <w:bCs/>
          <w:lang w:val="de-DE"/>
        </w:rPr>
      </w:pPr>
    </w:p>
    <w:p w:rsidR="00BA1831" w:rsidRDefault="00B27BEB">
      <w:pPr>
        <w:rPr>
          <w:rFonts w:ascii="Arial" w:hAnsi="Arial" w:cs="Arial"/>
          <w:b/>
          <w:lang w:val="de-DE"/>
        </w:rPr>
      </w:pPr>
      <w:r>
        <w:rPr>
          <w:rFonts w:ascii="Arial" w:hAnsi="Arial" w:cs="Arial"/>
          <w:b/>
          <w:lang w:val="de-DE"/>
        </w:rPr>
        <w:t>Auf den Familienalltag abgestimmt</w:t>
      </w:r>
    </w:p>
    <w:p w:rsidR="00BA1831" w:rsidRDefault="00BA1831">
      <w:pPr>
        <w:rPr>
          <w:rFonts w:ascii="Arial" w:hAnsi="Arial" w:cs="Arial"/>
          <w:bCs/>
          <w:lang w:val="de-DE"/>
        </w:rPr>
      </w:pPr>
    </w:p>
    <w:p w:rsidR="00BA1831" w:rsidRDefault="00B27BEB">
      <w:pPr>
        <w:rPr>
          <w:rFonts w:ascii="Arial" w:hAnsi="Arial" w:cs="Arial"/>
          <w:bCs/>
          <w:lang w:val="de-DE"/>
        </w:rPr>
      </w:pPr>
      <w:r>
        <w:rPr>
          <w:rFonts w:ascii="Arial" w:hAnsi="Arial" w:cs="Arial"/>
          <w:bCs/>
          <w:lang w:val="de-DE"/>
        </w:rPr>
        <w:t>Das Innere des Hauses zeigt sich überraschend offen: Schon beim Betreten fällt der Blick durch die Diele direkt in den lichtdurchfluteten Wohn-, Ess- und Kochbereich.</w:t>
      </w:r>
      <w:r w:rsidR="009031F8">
        <w:rPr>
          <w:rFonts w:ascii="Arial" w:hAnsi="Arial" w:cs="Arial"/>
          <w:bCs/>
          <w:lang w:val="de-DE"/>
        </w:rPr>
        <w:t xml:space="preserve"> </w:t>
      </w:r>
      <w:r>
        <w:rPr>
          <w:rFonts w:ascii="Arial" w:hAnsi="Arial" w:cs="Arial"/>
          <w:bCs/>
          <w:lang w:val="de-DE"/>
        </w:rPr>
        <w:t xml:space="preserve">Über den Boden ziehen sich großformatige Fliesen in einem warmen Grau-Braun. Sie bilden die perfekte Basis für den turbulenten Familienalltag, denn sie sind pflegeleicht und nehmen es nicht übel, wenn einmal das Besteck oder das Spielzeug herunter fällt. Das Interieur wird geprägt von einem stilvollen Grau-Weiß-Kontrast, der von natürlichen Holzoberflächen ergänzt wird. Besonders schön sind die frei liegenden Holzträger, die eine gemütliche Landhausatmosphäre schaffen. Im Sommer verlagert sich das Familienleben oft auf die Holzterrasse, die von schicken </w:t>
      </w:r>
      <w:proofErr w:type="spellStart"/>
      <w:r>
        <w:rPr>
          <w:rFonts w:ascii="Arial" w:hAnsi="Arial" w:cs="Arial"/>
          <w:bCs/>
          <w:lang w:val="de-DE"/>
        </w:rPr>
        <w:t>Gabionenwänden</w:t>
      </w:r>
      <w:proofErr w:type="spellEnd"/>
      <w:r>
        <w:rPr>
          <w:rFonts w:ascii="Arial" w:hAnsi="Arial" w:cs="Arial"/>
          <w:bCs/>
          <w:lang w:val="de-DE"/>
        </w:rPr>
        <w:t xml:space="preserve"> und einem </w:t>
      </w:r>
      <w:proofErr w:type="spellStart"/>
      <w:r>
        <w:rPr>
          <w:rFonts w:ascii="Arial" w:hAnsi="Arial" w:cs="Arial"/>
          <w:bCs/>
          <w:lang w:val="de-DE"/>
        </w:rPr>
        <w:t>Hochbeet</w:t>
      </w:r>
      <w:proofErr w:type="spellEnd"/>
      <w:r>
        <w:rPr>
          <w:rFonts w:ascii="Arial" w:hAnsi="Arial" w:cs="Arial"/>
          <w:bCs/>
          <w:lang w:val="de-DE"/>
        </w:rPr>
        <w:t xml:space="preserve"> eingefasst wird. So entsteht ein gemütlicher Rückzugsort im Freien, auf dem es sich dank der Pergola mit Sonnensegel auch an heißen Tagen relaxen lässt.</w:t>
      </w:r>
    </w:p>
    <w:p w:rsidR="00BA1831" w:rsidRDefault="00BA1831">
      <w:pPr>
        <w:rPr>
          <w:rFonts w:ascii="Arial" w:hAnsi="Arial" w:cs="Arial"/>
          <w:bCs/>
          <w:lang w:val="de-DE"/>
        </w:rPr>
      </w:pPr>
    </w:p>
    <w:p w:rsidR="00BA1831" w:rsidRDefault="00B27BEB">
      <w:pPr>
        <w:rPr>
          <w:rFonts w:ascii="Arial" w:hAnsi="Arial" w:cs="Arial"/>
          <w:b/>
          <w:lang w:val="de-DE"/>
        </w:rPr>
      </w:pPr>
      <w:r>
        <w:rPr>
          <w:rFonts w:ascii="Arial" w:hAnsi="Arial" w:cs="Arial"/>
          <w:b/>
          <w:lang w:val="de-DE"/>
        </w:rPr>
        <w:t>Flexibel bleiben</w:t>
      </w:r>
    </w:p>
    <w:p w:rsidR="00BA1831" w:rsidRDefault="00BA1831">
      <w:pPr>
        <w:rPr>
          <w:rFonts w:ascii="Arial" w:hAnsi="Arial" w:cs="Arial"/>
          <w:bCs/>
          <w:lang w:val="de-DE"/>
        </w:rPr>
      </w:pPr>
    </w:p>
    <w:p w:rsidR="00BA1831" w:rsidRDefault="00B27BEB">
      <w:pPr>
        <w:rPr>
          <w:rFonts w:ascii="Arial" w:hAnsi="Arial" w:cs="Arial"/>
          <w:bCs/>
          <w:lang w:val="de-DE"/>
        </w:rPr>
      </w:pPr>
      <w:r>
        <w:rPr>
          <w:rFonts w:ascii="Arial" w:hAnsi="Arial" w:cs="Arial"/>
          <w:bCs/>
          <w:lang w:val="de-DE"/>
        </w:rPr>
        <w:t>Während das Erdgeschoss ganz den gemeinschaftlichen Aktivitäten gewidmet ist, stehen die Zeichen im Dachgeschoss auf Ruhe und Entspannung. Fast überall wurde Vollholzparkett verlegt, das Gemütlichkeit in die Räume einziehen lässt. Zwei gleich große Kinderzimmer, ein geräumiges Familienbad mit platzsparendem T-Installationsblock und ein Elternschlafzimmer mit Ankleide lassen keine Wünsche offen. Platzreserven bietet das vierte Zimmer, das derzeit als Homeoffice genutzt wird. Sollte sich erneut Nachwuchs ankündigen, lässt es sich aber auch schnell in ein weiteres Kinderzimmer umgestalten.</w:t>
      </w:r>
      <w:bookmarkStart w:id="0" w:name="_GoBack"/>
      <w:bookmarkEnd w:id="0"/>
    </w:p>
    <w:sectPr w:rsidR="00BA183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EB" w:rsidRDefault="00B27BEB">
      <w:r>
        <w:separator/>
      </w:r>
    </w:p>
  </w:endnote>
  <w:endnote w:type="continuationSeparator" w:id="0">
    <w:p w:rsidR="00B27BEB" w:rsidRDefault="00B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831" w:rsidRDefault="00B27BEB">
    <w:pPr>
      <w:rPr>
        <w:rFonts w:ascii="Arial" w:hAnsi="Arial" w:cs="Arial"/>
        <w:sz w:val="16"/>
        <w:szCs w:val="16"/>
        <w:lang w:val="de-DE"/>
      </w:rPr>
    </w:pPr>
    <w:proofErr w:type="spellStart"/>
    <w:r>
      <w:rPr>
        <w:rFonts w:ascii="Arial" w:hAnsi="Arial" w:cs="Arial"/>
        <w:sz w:val="16"/>
        <w:szCs w:val="16"/>
      </w:rPr>
      <w:t>Bau</w:t>
    </w:r>
    <w:proofErr w:type="spellEnd"/>
    <w:r>
      <w:rPr>
        <w:rFonts w:ascii="Arial" w:hAnsi="Arial" w:cs="Arial"/>
        <w:sz w:val="16"/>
        <w:szCs w:val="16"/>
      </w:rPr>
      <w:t xml:space="preserve">-Fritz GmbH &amp; Co. KG, </w:t>
    </w:r>
    <w:proofErr w:type="spellStart"/>
    <w:r>
      <w:rPr>
        <w:rFonts w:ascii="Arial" w:hAnsi="Arial" w:cs="Arial"/>
        <w:sz w:val="16"/>
        <w:szCs w:val="16"/>
      </w:rPr>
      <w:t>seit</w:t>
    </w:r>
    <w:proofErr w:type="spellEnd"/>
    <w:r>
      <w:rPr>
        <w:rFonts w:ascii="Arial" w:hAnsi="Arial" w:cs="Arial"/>
        <w:sz w:val="16"/>
        <w:szCs w:val="16"/>
      </w:rPr>
      <w:t xml:space="preserve"> 1896                </w:t>
    </w:r>
    <w:r>
      <w:rPr>
        <w:rFonts w:ascii="Arial" w:hAnsi="Arial" w:cs="Arial"/>
        <w:sz w:val="16"/>
        <w:szCs w:val="16"/>
        <w:lang w:val="de-DE"/>
      </w:rPr>
      <w:t xml:space="preserve">(Hausvorstellung BV Wick, </w:t>
    </w:r>
    <w:r w:rsidR="00F303CD">
      <w:rPr>
        <w:rFonts w:ascii="Arial" w:hAnsi="Arial" w:cs="Arial"/>
        <w:sz w:val="16"/>
        <w:szCs w:val="16"/>
        <w:lang w:val="de-DE"/>
      </w:rPr>
      <w:t>443</w:t>
    </w:r>
    <w:r>
      <w:rPr>
        <w:rFonts w:ascii="Arial" w:hAnsi="Arial" w:cs="Arial"/>
        <w:sz w:val="16"/>
        <w:szCs w:val="16"/>
        <w:lang w:val="de-DE"/>
      </w:rPr>
      <w:t xml:space="preserve"> Wörter, </w:t>
    </w:r>
    <w:r w:rsidR="00F303CD">
      <w:rPr>
        <w:rFonts w:ascii="Arial" w:hAnsi="Arial" w:cs="Arial"/>
        <w:sz w:val="16"/>
        <w:szCs w:val="16"/>
        <w:lang w:val="de-DE"/>
      </w:rPr>
      <w:t>3232</w:t>
    </w:r>
    <w:r>
      <w:rPr>
        <w:rFonts w:ascii="Arial" w:hAnsi="Arial" w:cs="Arial"/>
        <w:sz w:val="16"/>
        <w:szCs w:val="16"/>
        <w:lang w:val="de-DE"/>
      </w:rPr>
      <w:t xml:space="preserve"> Zeichen)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EB" w:rsidRDefault="00B27BEB">
      <w:r>
        <w:separator/>
      </w:r>
    </w:p>
  </w:footnote>
  <w:footnote w:type="continuationSeparator" w:id="0">
    <w:p w:rsidR="00B27BEB" w:rsidRDefault="00B27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831" w:rsidRDefault="00B27BEB">
    <w:pPr>
      <w:pStyle w:val="Kopfzeile"/>
      <w:rPr>
        <w:rFonts w:ascii="Arial" w:hAnsi="Arial" w:cs="Arial"/>
        <w:sz w:val="20"/>
        <w:szCs w:val="20"/>
      </w:rPr>
    </w:pPr>
    <w:r>
      <w:rPr>
        <w:rFonts w:ascii="Arial" w:hAnsi="Arial" w:cs="Arial"/>
        <w:b/>
        <w:bCs/>
        <w:sz w:val="20"/>
        <w:szCs w:val="20"/>
      </w:rPr>
      <w:t xml:space="preserve">BV „Wick“ </w:t>
    </w:r>
  </w:p>
  <w:p w:rsidR="00BA1831" w:rsidRDefault="00BA183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3E"/>
    <w:rsid w:val="00027741"/>
    <w:rsid w:val="000A6C2E"/>
    <w:rsid w:val="00101EA7"/>
    <w:rsid w:val="0016006F"/>
    <w:rsid w:val="00190486"/>
    <w:rsid w:val="00197E63"/>
    <w:rsid w:val="001D54EA"/>
    <w:rsid w:val="001E1DEE"/>
    <w:rsid w:val="001F068B"/>
    <w:rsid w:val="00264C06"/>
    <w:rsid w:val="0027083D"/>
    <w:rsid w:val="00280D8A"/>
    <w:rsid w:val="002C26DE"/>
    <w:rsid w:val="002E3FCF"/>
    <w:rsid w:val="002E4773"/>
    <w:rsid w:val="00312C95"/>
    <w:rsid w:val="00324DD0"/>
    <w:rsid w:val="003E3CC9"/>
    <w:rsid w:val="00452061"/>
    <w:rsid w:val="0046073E"/>
    <w:rsid w:val="005678E8"/>
    <w:rsid w:val="006029C7"/>
    <w:rsid w:val="00626BDE"/>
    <w:rsid w:val="00681062"/>
    <w:rsid w:val="00684525"/>
    <w:rsid w:val="006F505E"/>
    <w:rsid w:val="0070741D"/>
    <w:rsid w:val="007C1EAC"/>
    <w:rsid w:val="007D68C4"/>
    <w:rsid w:val="007F78AA"/>
    <w:rsid w:val="00816EC4"/>
    <w:rsid w:val="0084484D"/>
    <w:rsid w:val="008F47A4"/>
    <w:rsid w:val="009031F8"/>
    <w:rsid w:val="00907E0C"/>
    <w:rsid w:val="00931435"/>
    <w:rsid w:val="00937D1A"/>
    <w:rsid w:val="009E27B8"/>
    <w:rsid w:val="00A10668"/>
    <w:rsid w:val="00A11CAA"/>
    <w:rsid w:val="00A41F8A"/>
    <w:rsid w:val="00AA0D6B"/>
    <w:rsid w:val="00AE6EDF"/>
    <w:rsid w:val="00AF443E"/>
    <w:rsid w:val="00B054EB"/>
    <w:rsid w:val="00B27BEB"/>
    <w:rsid w:val="00B522B5"/>
    <w:rsid w:val="00BA1831"/>
    <w:rsid w:val="00BD2101"/>
    <w:rsid w:val="00CD225B"/>
    <w:rsid w:val="00CE4E43"/>
    <w:rsid w:val="00D161AA"/>
    <w:rsid w:val="00DA182E"/>
    <w:rsid w:val="00DB293C"/>
    <w:rsid w:val="00E67912"/>
    <w:rsid w:val="00E74046"/>
    <w:rsid w:val="00E8060B"/>
    <w:rsid w:val="00E96017"/>
    <w:rsid w:val="00EA2D1D"/>
    <w:rsid w:val="00EA62C2"/>
    <w:rsid w:val="00EC4066"/>
    <w:rsid w:val="00F26C89"/>
    <w:rsid w:val="00F303CD"/>
    <w:rsid w:val="00F67C3A"/>
    <w:rsid w:val="00F77938"/>
    <w:rsid w:val="00F8162A"/>
    <w:rsid w:val="00F91A49"/>
    <w:rsid w:val="00FA64E1"/>
    <w:rsid w:val="00FF735C"/>
    <w:rsid w:val="086D5DA3"/>
    <w:rsid w:val="0B426DB0"/>
    <w:rsid w:val="1096107D"/>
    <w:rsid w:val="11671E83"/>
    <w:rsid w:val="120150DB"/>
    <w:rsid w:val="17642799"/>
    <w:rsid w:val="239655F8"/>
    <w:rsid w:val="23AB2975"/>
    <w:rsid w:val="248E1A93"/>
    <w:rsid w:val="28862083"/>
    <w:rsid w:val="29744546"/>
    <w:rsid w:val="2C7B242A"/>
    <w:rsid w:val="3B3C4A6E"/>
    <w:rsid w:val="40857668"/>
    <w:rsid w:val="4642066F"/>
    <w:rsid w:val="46830A90"/>
    <w:rsid w:val="4CC07A55"/>
    <w:rsid w:val="53BD368D"/>
    <w:rsid w:val="56E86451"/>
    <w:rsid w:val="5B466BFF"/>
    <w:rsid w:val="62C97B72"/>
    <w:rsid w:val="632960CE"/>
    <w:rsid w:val="664B286C"/>
    <w:rsid w:val="6735731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AD41B-7B51-48ED-B4C7-2DA83F23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heme="minorHAnsi" w:eastAsiaTheme="minorEastAsia" w:hAnsiTheme="minorHAnsi" w:cstheme="minorBidi"/>
      <w:lang w:val="en-US" w:eastAsia="zh-CN"/>
    </w:rPr>
  </w:style>
  <w:style w:type="paragraph" w:styleId="berschrift2">
    <w:name w:val="heading 2"/>
    <w:basedOn w:val="Standard"/>
    <w:next w:val="Standard"/>
    <w:link w:val="berschrift2Zchn"/>
    <w:uiPriority w:val="9"/>
    <w:qFormat/>
    <w:pPr>
      <w:spacing w:before="100" w:beforeAutospacing="1" w:after="100" w:afterAutospacing="1"/>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Zitat">
    <w:name w:val="HTML Cite"/>
    <w:basedOn w:val="Absatz-Standardschriftart"/>
    <w:uiPriority w:val="99"/>
    <w:semiHidden/>
    <w:unhideWhenUsed/>
    <w:qFormat/>
    <w:rPr>
      <w:i/>
      <w:iCs/>
    </w:rPr>
  </w:style>
  <w:style w:type="character" w:styleId="Hyperlink">
    <w:name w:val="Hyperlink"/>
    <w:basedOn w:val="Absatz-Standardschriftart"/>
    <w:uiPriority w:val="99"/>
    <w:semiHidden/>
    <w:unhideWhenUsed/>
    <w:qFormat/>
    <w:rPr>
      <w:color w:val="0000FF"/>
      <w:u w:val="single"/>
    </w:rPr>
  </w:style>
  <w:style w:type="paragraph" w:styleId="Kopfzeile">
    <w:name w:val="header"/>
    <w:basedOn w:val="Standard"/>
    <w:link w:val="KopfzeileZchn"/>
    <w:uiPriority w:val="99"/>
    <w:unhideWhenUsed/>
    <w:qFormat/>
    <w:pPr>
      <w:tabs>
        <w:tab w:val="center" w:pos="4536"/>
        <w:tab w:val="right" w:pos="9072"/>
      </w:tabs>
    </w:pPr>
    <w:rPr>
      <w:rFonts w:eastAsiaTheme="minorHAnsi"/>
      <w:sz w:val="22"/>
      <w:szCs w:val="22"/>
      <w:lang w:val="de-DE" w:eastAsia="en-US"/>
    </w:rPr>
  </w:style>
  <w:style w:type="paragraph" w:styleId="Fuzeile">
    <w:name w:val="footer"/>
    <w:basedOn w:val="Standard"/>
    <w:link w:val="FuzeileZchn"/>
    <w:uiPriority w:val="99"/>
    <w:unhideWhenUsed/>
    <w:qFormat/>
    <w:pPr>
      <w:tabs>
        <w:tab w:val="center" w:pos="4536"/>
        <w:tab w:val="right" w:pos="9072"/>
      </w:tabs>
    </w:pPr>
  </w:style>
  <w:style w:type="paragraph" w:styleId="StandardWeb">
    <w:name w:val="Normal (Web)"/>
    <w:basedOn w:val="Standard"/>
    <w:uiPriority w:val="99"/>
    <w:unhideWhenUsed/>
    <w:qFormat/>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berschrift2Zchn">
    <w:name w:val="Überschrift 2 Zchn"/>
    <w:basedOn w:val="Absatz-Standardschriftart"/>
    <w:link w:val="berschrift2"/>
    <w:uiPriority w:val="9"/>
    <w:qFormat/>
    <w:rPr>
      <w:rFonts w:ascii="Times New Roman" w:eastAsia="Times New Roman" w:hAnsi="Times New Roman" w:cs="Times New Roman"/>
      <w:b/>
      <w:bCs/>
      <w:sz w:val="36"/>
      <w:szCs w:val="36"/>
      <w:lang w:eastAsia="de-DE"/>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Rau</dc:creator>
  <cp:lastModifiedBy>Maria Diepolder</cp:lastModifiedBy>
  <cp:revision>6</cp:revision>
  <dcterms:created xsi:type="dcterms:W3CDTF">2021-03-03T07:04:00Z</dcterms:created>
  <dcterms:modified xsi:type="dcterms:W3CDTF">2022-03-03T09:44:00Z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1031-11.2.0.9984</vt:lpwstr>
  </property>
</Properties>
</file>